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0C" w:rsidRPr="000A276D" w:rsidRDefault="00564A0C" w:rsidP="008543E6">
      <w:pPr>
        <w:spacing w:after="0" w:line="408" w:lineRule="auto"/>
        <w:ind w:left="120"/>
        <w:jc w:val="center"/>
      </w:pPr>
      <w:bookmarkStart w:id="0" w:name="block-1064055"/>
      <w:bookmarkEnd w:id="0"/>
      <w:r w:rsidRPr="000A276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64A0C" w:rsidRPr="000A276D" w:rsidRDefault="00564A0C" w:rsidP="008543E6">
      <w:pPr>
        <w:spacing w:after="0" w:line="408" w:lineRule="auto"/>
        <w:ind w:left="120"/>
        <w:jc w:val="center"/>
      </w:pPr>
      <w:bookmarkStart w:id="1" w:name="694815cf-492f-440d-93e7-b47390348c58"/>
      <w:bookmarkEnd w:id="1"/>
      <w:r w:rsidRPr="000A276D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</w:p>
    <w:p w:rsidR="00564A0C" w:rsidRDefault="00564A0C" w:rsidP="008543E6">
      <w:pPr>
        <w:spacing w:after="0" w:line="408" w:lineRule="auto"/>
        <w:ind w:left="120"/>
        <w:jc w:val="center"/>
      </w:pPr>
      <w:bookmarkStart w:id="2" w:name="cc400770-307d-4b40-adaa-396407dad0f1"/>
      <w:bookmarkEnd w:id="2"/>
      <w:r>
        <w:rPr>
          <w:rFonts w:ascii="Times New Roman" w:hAnsi="Times New Roman"/>
          <w:b/>
          <w:color w:val="000000"/>
          <w:sz w:val="28"/>
        </w:rPr>
        <w:t>Ташлинский район</w:t>
      </w:r>
    </w:p>
    <w:p w:rsidR="00564A0C" w:rsidRDefault="00564A0C" w:rsidP="008543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Болдыревская СОШ</w:t>
      </w:r>
    </w:p>
    <w:p w:rsidR="00564A0C" w:rsidRDefault="00564A0C" w:rsidP="008543E6">
      <w:pPr>
        <w:spacing w:after="0"/>
        <w:ind w:left="120"/>
      </w:pPr>
    </w:p>
    <w:p w:rsidR="00564A0C" w:rsidRDefault="00564A0C" w:rsidP="008543E6">
      <w:pPr>
        <w:spacing w:after="0"/>
        <w:ind w:left="120"/>
      </w:pPr>
    </w:p>
    <w:p w:rsidR="00564A0C" w:rsidRDefault="00564A0C" w:rsidP="008543E6">
      <w:pPr>
        <w:spacing w:after="0"/>
        <w:ind w:left="120"/>
      </w:pPr>
    </w:p>
    <w:p w:rsidR="00564A0C" w:rsidRDefault="00564A0C" w:rsidP="008543E6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564A0C" w:rsidRPr="000A276D" w:rsidTr="000B5157">
        <w:tc>
          <w:tcPr>
            <w:tcW w:w="3114" w:type="dxa"/>
          </w:tcPr>
          <w:p w:rsidR="00564A0C" w:rsidRPr="00494065" w:rsidRDefault="00564A0C" w:rsidP="000B515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65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65">
              <w:rPr>
                <w:rFonts w:ascii="Times New Roman" w:hAnsi="Times New Roman"/>
                <w:color w:val="000000"/>
                <w:sz w:val="28"/>
                <w:szCs w:val="28"/>
              </w:rPr>
              <w:t>ШМО учителей начальных классов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>Власова Е.С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«31» августа</w:t>
            </w:r>
            <w:r w:rsidRPr="000A2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94065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4A0C" w:rsidRPr="00494065" w:rsidRDefault="00564A0C" w:rsidP="000B515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65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6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>Романова С.Н.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94065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4A0C" w:rsidRPr="00494065" w:rsidRDefault="00564A0C" w:rsidP="000B515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65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065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Болдыревская СОШ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>Ахмедеева М.В.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№139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94065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4940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64A0C" w:rsidRPr="00494065" w:rsidRDefault="00564A0C" w:rsidP="000B51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4A0C" w:rsidRPr="000A276D" w:rsidRDefault="00564A0C" w:rsidP="008543E6">
      <w:pPr>
        <w:spacing w:after="0"/>
        <w:ind w:left="120"/>
      </w:pPr>
    </w:p>
    <w:p w:rsidR="00564A0C" w:rsidRPr="000A276D" w:rsidRDefault="00564A0C" w:rsidP="008543E6">
      <w:pPr>
        <w:spacing w:after="0"/>
        <w:ind w:left="120"/>
      </w:pPr>
    </w:p>
    <w:p w:rsidR="00564A0C" w:rsidRPr="000A276D" w:rsidRDefault="00564A0C" w:rsidP="008543E6">
      <w:pPr>
        <w:spacing w:after="0"/>
        <w:ind w:left="120"/>
      </w:pPr>
    </w:p>
    <w:p w:rsidR="00564A0C" w:rsidRPr="000A276D" w:rsidRDefault="00564A0C" w:rsidP="008543E6">
      <w:pPr>
        <w:spacing w:after="0"/>
        <w:ind w:left="120"/>
      </w:pPr>
    </w:p>
    <w:p w:rsidR="00564A0C" w:rsidRPr="000A276D" w:rsidRDefault="00564A0C" w:rsidP="008543E6">
      <w:pPr>
        <w:spacing w:after="0"/>
        <w:ind w:left="120"/>
      </w:pPr>
    </w:p>
    <w:p w:rsidR="00564A0C" w:rsidRPr="00FA1761" w:rsidRDefault="00564A0C" w:rsidP="008543E6">
      <w:pPr>
        <w:spacing w:after="0" w:line="408" w:lineRule="auto"/>
        <w:ind w:left="120"/>
        <w:jc w:val="center"/>
      </w:pPr>
      <w:r w:rsidRPr="00FA176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4A0C" w:rsidRPr="00FA1761" w:rsidRDefault="00564A0C" w:rsidP="008543E6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A1761"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:rsidR="00564A0C" w:rsidRPr="000A276D" w:rsidRDefault="00564A0C" w:rsidP="008543E6">
      <w:pPr>
        <w:spacing w:after="0" w:line="408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FA1761">
        <w:rPr>
          <w:rFonts w:ascii="Times New Roman" w:hAnsi="Times New Roman" w:cs="Times New Roman"/>
          <w:b/>
          <w:sz w:val="28"/>
          <w:szCs w:val="28"/>
        </w:rPr>
        <w:t>«ВЕСЁЛАЯ  ГРАММАТИКА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64A0C" w:rsidRPr="000A276D" w:rsidRDefault="00564A0C" w:rsidP="008543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</w:t>
      </w:r>
      <w:r w:rsidRPr="000A276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564A0C" w:rsidRPr="000A276D" w:rsidRDefault="00564A0C" w:rsidP="008543E6">
      <w:pPr>
        <w:spacing w:after="0"/>
        <w:ind w:left="120"/>
        <w:jc w:val="center"/>
      </w:pPr>
    </w:p>
    <w:p w:rsidR="00564A0C" w:rsidRPr="000A276D" w:rsidRDefault="00564A0C" w:rsidP="008543E6">
      <w:pPr>
        <w:spacing w:after="0"/>
        <w:ind w:left="120"/>
        <w:jc w:val="center"/>
      </w:pPr>
    </w:p>
    <w:p w:rsidR="00564A0C" w:rsidRPr="000A276D" w:rsidRDefault="00564A0C" w:rsidP="008543E6">
      <w:pPr>
        <w:spacing w:after="0"/>
        <w:ind w:left="120"/>
        <w:jc w:val="center"/>
      </w:pPr>
    </w:p>
    <w:p w:rsidR="00564A0C" w:rsidRPr="000A276D" w:rsidRDefault="00564A0C" w:rsidP="008543E6">
      <w:pPr>
        <w:spacing w:after="0"/>
        <w:ind w:left="120"/>
        <w:jc w:val="center"/>
      </w:pPr>
    </w:p>
    <w:p w:rsidR="00564A0C" w:rsidRPr="000A276D" w:rsidRDefault="00564A0C" w:rsidP="008543E6">
      <w:pPr>
        <w:spacing w:after="0"/>
        <w:ind w:left="120"/>
        <w:jc w:val="center"/>
      </w:pPr>
    </w:p>
    <w:p w:rsidR="00564A0C" w:rsidRPr="000A276D" w:rsidRDefault="00564A0C" w:rsidP="008543E6">
      <w:pPr>
        <w:spacing w:after="0"/>
        <w:ind w:left="120"/>
        <w:jc w:val="center"/>
      </w:pPr>
    </w:p>
    <w:p w:rsidR="00564A0C" w:rsidRPr="000A276D" w:rsidRDefault="00564A0C" w:rsidP="008543E6">
      <w:pPr>
        <w:spacing w:after="0"/>
        <w:ind w:left="120"/>
        <w:jc w:val="center"/>
      </w:pPr>
    </w:p>
    <w:p w:rsidR="00564A0C" w:rsidRPr="000A276D" w:rsidRDefault="00564A0C" w:rsidP="008543E6">
      <w:pPr>
        <w:spacing w:after="0"/>
        <w:ind w:left="120"/>
        <w:jc w:val="center"/>
      </w:pPr>
    </w:p>
    <w:p w:rsidR="00564A0C" w:rsidRPr="000A276D" w:rsidRDefault="00564A0C" w:rsidP="008543E6">
      <w:pPr>
        <w:spacing w:after="0"/>
        <w:ind w:left="120"/>
        <w:jc w:val="center"/>
      </w:pPr>
    </w:p>
    <w:p w:rsidR="00564A0C" w:rsidRPr="000A276D" w:rsidRDefault="00564A0C" w:rsidP="008543E6">
      <w:pPr>
        <w:spacing w:after="0"/>
        <w:ind w:left="120"/>
        <w:jc w:val="center"/>
      </w:pPr>
    </w:p>
    <w:p w:rsidR="00564A0C" w:rsidRPr="000A276D" w:rsidRDefault="00564A0C" w:rsidP="008543E6">
      <w:pPr>
        <w:spacing w:after="0"/>
      </w:pPr>
    </w:p>
    <w:p w:rsidR="00564A0C" w:rsidRPr="000A276D" w:rsidRDefault="00564A0C" w:rsidP="008543E6">
      <w:pPr>
        <w:spacing w:after="0"/>
        <w:ind w:left="120"/>
        <w:jc w:val="center"/>
      </w:pPr>
      <w:bookmarkStart w:id="3" w:name="0e4910b2-0dc6-4979-98e9-d24adea8d423"/>
      <w:bookmarkEnd w:id="3"/>
      <w:r w:rsidRPr="000A276D">
        <w:rPr>
          <w:rFonts w:ascii="Times New Roman" w:hAnsi="Times New Roman"/>
          <w:b/>
          <w:color w:val="000000"/>
          <w:sz w:val="28"/>
        </w:rPr>
        <w:t xml:space="preserve">с.Болдырево </w:t>
      </w:r>
      <w:bookmarkStart w:id="4" w:name="b7017331-7b65-4d10-acfe-a97fbc67345a"/>
      <w:bookmarkEnd w:id="4"/>
      <w:r w:rsidRPr="000A276D">
        <w:rPr>
          <w:rFonts w:ascii="Times New Roman" w:hAnsi="Times New Roman"/>
          <w:b/>
          <w:color w:val="000000"/>
          <w:sz w:val="28"/>
        </w:rPr>
        <w:t>2023</w:t>
      </w:r>
    </w:p>
    <w:p w:rsidR="00564A0C" w:rsidRDefault="00564A0C" w:rsidP="00402D2B">
      <w:pPr>
        <w:ind w:left="426" w:firstLine="425"/>
        <w:rPr>
          <w:rFonts w:ascii="Times New Roman" w:hAnsi="Times New Roman" w:cs="Times New Roman"/>
          <w:b/>
          <w:sz w:val="24"/>
          <w:szCs w:val="28"/>
        </w:rPr>
      </w:pPr>
    </w:p>
    <w:p w:rsidR="00564A0C" w:rsidRDefault="00564A0C" w:rsidP="00402D2B">
      <w:pPr>
        <w:ind w:left="426" w:firstLine="425"/>
        <w:rPr>
          <w:rFonts w:ascii="Times New Roman" w:hAnsi="Times New Roman" w:cs="Times New Roman"/>
          <w:b/>
          <w:sz w:val="24"/>
          <w:szCs w:val="28"/>
        </w:rPr>
      </w:pPr>
    </w:p>
    <w:p w:rsidR="00564A0C" w:rsidRDefault="00564A0C" w:rsidP="00402D2B">
      <w:pPr>
        <w:ind w:left="426" w:firstLine="425"/>
        <w:rPr>
          <w:rFonts w:ascii="Times New Roman" w:hAnsi="Times New Roman" w:cs="Times New Roman"/>
          <w:b/>
          <w:sz w:val="24"/>
          <w:szCs w:val="28"/>
        </w:rPr>
      </w:pPr>
    </w:p>
    <w:p w:rsidR="00564A0C" w:rsidRPr="00402D2B" w:rsidRDefault="00564A0C" w:rsidP="00402D2B">
      <w:pPr>
        <w:ind w:left="426" w:firstLine="425"/>
        <w:rPr>
          <w:rFonts w:ascii="Times New Roman" w:hAnsi="Times New Roman" w:cs="Times New Roman"/>
          <w:b/>
          <w:sz w:val="24"/>
          <w:szCs w:val="28"/>
        </w:rPr>
      </w:pPr>
      <w:r w:rsidRPr="00402D2B">
        <w:rPr>
          <w:rFonts w:ascii="Times New Roman" w:hAnsi="Times New Roman" w:cs="Times New Roman"/>
          <w:b/>
          <w:sz w:val="24"/>
          <w:szCs w:val="28"/>
        </w:rPr>
        <w:t>Рабочая программа составлена в соответствии:</w:t>
      </w: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>- с требованиями Федерального государственного  образовательного стандарта  начального общего образования;</w:t>
      </w: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- на основе авторской программы внеурочной деятельности  </w:t>
      </w:r>
      <w:r w:rsidRPr="00880BC8">
        <w:rPr>
          <w:rStyle w:val="c2"/>
          <w:rFonts w:ascii="Times New Roman" w:hAnsi="Times New Roman"/>
          <w:color w:val="000000"/>
          <w:sz w:val="24"/>
          <w:szCs w:val="28"/>
          <w:shd w:val="clear" w:color="auto" w:fill="FFFFFF"/>
        </w:rPr>
        <w:t>В.В. Волиной  «Веселая грамматика»;</w:t>
      </w:r>
    </w:p>
    <w:p w:rsidR="00564A0C" w:rsidRPr="00880BC8" w:rsidRDefault="00564A0C" w:rsidP="00402D2B">
      <w:pPr>
        <w:pStyle w:val="a"/>
        <w:spacing w:line="240" w:lineRule="auto"/>
        <w:ind w:left="426" w:firstLine="425"/>
        <w:rPr>
          <w:rFonts w:ascii="Times New Roman" w:hAnsi="Times New Roman"/>
          <w:sz w:val="24"/>
        </w:rPr>
      </w:pPr>
      <w:r w:rsidRPr="00880BC8">
        <w:rPr>
          <w:rStyle w:val="apple-style-span"/>
          <w:rFonts w:ascii="Times New Roman" w:hAnsi="Times New Roman"/>
          <w:sz w:val="24"/>
        </w:rPr>
        <w:t xml:space="preserve">- на основе авторской программы по учебному предмету </w:t>
      </w:r>
      <w:r w:rsidRPr="00880BC8">
        <w:rPr>
          <w:rFonts w:ascii="Times New Roman" w:hAnsi="Times New Roman"/>
          <w:sz w:val="24"/>
        </w:rPr>
        <w:t>«Русский язык</w:t>
      </w:r>
      <w:r w:rsidRPr="00880BC8">
        <w:rPr>
          <w:rStyle w:val="apple-style-span"/>
          <w:rFonts w:ascii="Times New Roman" w:hAnsi="Times New Roman"/>
          <w:sz w:val="24"/>
        </w:rPr>
        <w:t>» Канакиной В.П., Горецкого В.Г</w:t>
      </w:r>
      <w:r w:rsidRPr="00880BC8">
        <w:rPr>
          <w:rFonts w:ascii="Times New Roman" w:hAnsi="Times New Roman"/>
          <w:sz w:val="24"/>
        </w:rPr>
        <w:t>.  Москва: «Просвещение», 2014г.</w:t>
      </w:r>
    </w:p>
    <w:p w:rsidR="00564A0C" w:rsidRPr="00532A84" w:rsidRDefault="00564A0C" w:rsidP="00402D2B">
      <w:pPr>
        <w:pStyle w:val="a"/>
        <w:spacing w:line="240" w:lineRule="auto"/>
        <w:ind w:left="426" w:firstLine="425"/>
        <w:rPr>
          <w:rFonts w:ascii="Times New Roman" w:hAnsi="Times New Roman"/>
        </w:rPr>
      </w:pPr>
    </w:p>
    <w:p w:rsidR="00564A0C" w:rsidRPr="00880BC8" w:rsidRDefault="00564A0C" w:rsidP="00402D2B">
      <w:pPr>
        <w:widowControl w:val="0"/>
        <w:suppressAutoHyphens/>
        <w:autoSpaceDE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880BC8">
        <w:rPr>
          <w:rFonts w:ascii="Times New Roman" w:hAnsi="Times New Roman" w:cs="Times New Roman"/>
          <w:sz w:val="24"/>
          <w:szCs w:val="28"/>
          <w:lang w:eastAsia="ar-SA"/>
        </w:rPr>
        <w:t xml:space="preserve">В соответствии с учебным планом на изучение  внеурочной деятельности «Весёлая грамматика»   во 2 классе  отводится 1 ч в неделю, всего 34 часа   (34 учебные недели). </w:t>
      </w:r>
    </w:p>
    <w:p w:rsidR="00564A0C" w:rsidRDefault="00564A0C" w:rsidP="00402D2B">
      <w:pPr>
        <w:widowControl w:val="0"/>
        <w:suppressAutoHyphens/>
        <w:autoSpaceDE w:val="0"/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4A0C" w:rsidRPr="00880BC8" w:rsidRDefault="00564A0C" w:rsidP="00402D2B">
      <w:pPr>
        <w:shd w:val="clear" w:color="auto" w:fill="FFFFFF"/>
        <w:ind w:left="426" w:firstLine="425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80BC8">
        <w:rPr>
          <w:rFonts w:ascii="Times New Roman" w:hAnsi="Times New Roman" w:cs="Times New Roman"/>
          <w:b/>
          <w:color w:val="000000"/>
          <w:sz w:val="24"/>
        </w:rPr>
        <w:t>Цели и задачи:</w:t>
      </w:r>
    </w:p>
    <w:p w:rsidR="00564A0C" w:rsidRPr="00880BC8" w:rsidRDefault="00564A0C" w:rsidP="00402D2B">
      <w:pPr>
        <w:numPr>
          <w:ilvl w:val="0"/>
          <w:numId w:val="7"/>
        </w:numPr>
        <w:shd w:val="clear" w:color="auto" w:fill="FFFFFF"/>
        <w:spacing w:after="0"/>
        <w:ind w:left="426" w:firstLine="425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80BC8">
        <w:rPr>
          <w:rFonts w:ascii="Times New Roman" w:hAnsi="Times New Roman" w:cs="Times New Roman"/>
          <w:sz w:val="24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развивать  интерес к русскому языку как к учебному предмету;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приобрести знания, умения, навыки по грамматике русского языка;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пробуждить потребности у обучающихся к самостоятельной работе над познанием родного языка;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развивать мотивацию к изучению русского языка;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развивать творчество и обогащение  словарного запаса;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совершенствовать общее языковое развитие обучающихся;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углубить и расширить знания и представления о литературном языке.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воспитание культуры обращения с книгой;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 xml:space="preserve"> формировать и развивать у обучающихся разносторонние интересы, культуру мышления.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развивать  смекалку и сообразительность;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приобщать школьников к самостоятельной исследовательской работе;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развивать умение  пользоваться  разнообразными словарями;</w:t>
      </w:r>
    </w:p>
    <w:p w:rsidR="00564A0C" w:rsidRPr="00880BC8" w:rsidRDefault="00564A0C" w:rsidP="00402D2B">
      <w:pPr>
        <w:numPr>
          <w:ilvl w:val="0"/>
          <w:numId w:val="6"/>
        </w:numPr>
        <w:spacing w:after="0"/>
        <w:ind w:left="426" w:firstLine="425"/>
        <w:jc w:val="both"/>
        <w:rPr>
          <w:rFonts w:ascii="Times New Roman" w:hAnsi="Times New Roman" w:cs="Times New Roman"/>
          <w:sz w:val="24"/>
        </w:rPr>
      </w:pPr>
      <w:r w:rsidRPr="00880BC8">
        <w:rPr>
          <w:rFonts w:ascii="Times New Roman" w:hAnsi="Times New Roman" w:cs="Times New Roman"/>
          <w:sz w:val="24"/>
        </w:rPr>
        <w:t>учить организации личной и коллективной деятельности в работе с книгой.</w:t>
      </w:r>
    </w:p>
    <w:p w:rsidR="00564A0C" w:rsidRPr="00880BC8" w:rsidRDefault="00564A0C" w:rsidP="00402D2B">
      <w:pPr>
        <w:widowControl w:val="0"/>
        <w:suppressAutoHyphens/>
        <w:autoSpaceDE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</w:p>
    <w:p w:rsidR="00564A0C" w:rsidRPr="00880BC8" w:rsidRDefault="00564A0C" w:rsidP="00402D2B">
      <w:pPr>
        <w:shd w:val="clear" w:color="auto" w:fill="FFFFFF"/>
        <w:spacing w:line="360" w:lineRule="auto"/>
        <w:ind w:left="426" w:firstLine="425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80BC8">
        <w:rPr>
          <w:rFonts w:ascii="Times New Roman" w:hAnsi="Times New Roman" w:cs="Times New Roman"/>
          <w:b/>
          <w:color w:val="000000"/>
          <w:sz w:val="24"/>
        </w:rPr>
        <w:t>Планируемые результаты освоения программы:</w:t>
      </w: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0BC8">
        <w:rPr>
          <w:rFonts w:ascii="Times New Roman" w:hAnsi="Times New Roman" w:cs="Times New Roman"/>
          <w:b/>
          <w:sz w:val="24"/>
          <w:szCs w:val="28"/>
        </w:rPr>
        <w:t>Личностные результаты:</w:t>
      </w:r>
    </w:p>
    <w:p w:rsidR="00564A0C" w:rsidRPr="00880BC8" w:rsidRDefault="00564A0C" w:rsidP="00402D2B">
      <w:pPr>
        <w:pStyle w:val="ListParagraph"/>
        <w:numPr>
          <w:ilvl w:val="0"/>
          <w:numId w:val="2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осознавать роль языка и речи в жизни людей; </w:t>
      </w:r>
    </w:p>
    <w:p w:rsidR="00564A0C" w:rsidRPr="00880BC8" w:rsidRDefault="00564A0C" w:rsidP="00402D2B">
      <w:pPr>
        <w:pStyle w:val="ListParagraph"/>
        <w:numPr>
          <w:ilvl w:val="0"/>
          <w:numId w:val="2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эмоционально «проживать» текст, выражать свои эмоции; </w:t>
      </w:r>
    </w:p>
    <w:p w:rsidR="00564A0C" w:rsidRPr="00880BC8" w:rsidRDefault="00564A0C" w:rsidP="00402D2B">
      <w:pPr>
        <w:pStyle w:val="ListParagraph"/>
        <w:numPr>
          <w:ilvl w:val="0"/>
          <w:numId w:val="2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понимать эмоции других людей, сочувствовать, сопереживать; </w:t>
      </w:r>
    </w:p>
    <w:p w:rsidR="00564A0C" w:rsidRPr="00880BC8" w:rsidRDefault="00564A0C" w:rsidP="00402D2B">
      <w:pPr>
        <w:pStyle w:val="ListParagraph"/>
        <w:numPr>
          <w:ilvl w:val="0"/>
          <w:numId w:val="2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0BC8">
        <w:rPr>
          <w:rFonts w:ascii="Times New Roman" w:hAnsi="Times New Roman" w:cs="Times New Roman"/>
          <w:b/>
          <w:sz w:val="24"/>
          <w:szCs w:val="28"/>
        </w:rPr>
        <w:t>Метапредметные результаты</w:t>
      </w: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0BC8">
        <w:rPr>
          <w:rFonts w:ascii="Times New Roman" w:hAnsi="Times New Roman" w:cs="Times New Roman"/>
          <w:b/>
          <w:sz w:val="24"/>
          <w:szCs w:val="28"/>
        </w:rPr>
        <w:t>Регулятивные УУД:</w:t>
      </w:r>
    </w:p>
    <w:p w:rsidR="00564A0C" w:rsidRPr="00880BC8" w:rsidRDefault="00564A0C" w:rsidP="00402D2B">
      <w:pPr>
        <w:pStyle w:val="ListParagraph"/>
        <w:numPr>
          <w:ilvl w:val="0"/>
          <w:numId w:val="3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определять и формулировать цель деятельности  с помощью учителя; </w:t>
      </w:r>
    </w:p>
    <w:p w:rsidR="00564A0C" w:rsidRPr="00880BC8" w:rsidRDefault="00564A0C" w:rsidP="00402D2B">
      <w:pPr>
        <w:pStyle w:val="ListParagraph"/>
        <w:numPr>
          <w:ilvl w:val="0"/>
          <w:numId w:val="3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учиться высказывать своё предположение (версию) на основе работы с материалом; </w:t>
      </w:r>
    </w:p>
    <w:p w:rsidR="00564A0C" w:rsidRPr="00880BC8" w:rsidRDefault="00564A0C" w:rsidP="00402D2B">
      <w:pPr>
        <w:pStyle w:val="ListParagraph"/>
        <w:numPr>
          <w:ilvl w:val="0"/>
          <w:numId w:val="3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учиться работать по предложенному учителем плану </w:t>
      </w: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</w:p>
    <w:p w:rsidR="00564A0C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0BC8">
        <w:rPr>
          <w:rFonts w:ascii="Times New Roman" w:hAnsi="Times New Roman" w:cs="Times New Roman"/>
          <w:b/>
          <w:sz w:val="24"/>
          <w:szCs w:val="28"/>
        </w:rPr>
        <w:t>Познавательные УУД:</w:t>
      </w:r>
    </w:p>
    <w:p w:rsidR="00564A0C" w:rsidRPr="00880BC8" w:rsidRDefault="00564A0C" w:rsidP="00402D2B">
      <w:pPr>
        <w:pStyle w:val="ListParagraph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находить ответы на вопросы в тексте, иллюстрациях; </w:t>
      </w:r>
    </w:p>
    <w:p w:rsidR="00564A0C" w:rsidRPr="00880BC8" w:rsidRDefault="00564A0C" w:rsidP="00402D2B">
      <w:pPr>
        <w:pStyle w:val="ListParagraph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делать выводы в результате совместной работы класса и учителя; </w:t>
      </w:r>
    </w:p>
    <w:p w:rsidR="00564A0C" w:rsidRPr="00880BC8" w:rsidRDefault="00564A0C" w:rsidP="00402D2B">
      <w:pPr>
        <w:pStyle w:val="ListParagraph"/>
        <w:numPr>
          <w:ilvl w:val="0"/>
          <w:numId w:val="4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преобразовывать информацию из одной формы в другую: подробно пересказывать небольшие тексты. </w:t>
      </w: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80BC8">
        <w:rPr>
          <w:rFonts w:ascii="Times New Roman" w:hAnsi="Times New Roman" w:cs="Times New Roman"/>
          <w:b/>
          <w:sz w:val="24"/>
          <w:szCs w:val="28"/>
        </w:rPr>
        <w:t>Коммуникативные УУД:</w:t>
      </w:r>
    </w:p>
    <w:p w:rsidR="00564A0C" w:rsidRPr="00880BC8" w:rsidRDefault="00564A0C" w:rsidP="00402D2B">
      <w:pPr>
        <w:pStyle w:val="ListParagraph"/>
        <w:numPr>
          <w:ilvl w:val="0"/>
          <w:numId w:val="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564A0C" w:rsidRPr="00880BC8" w:rsidRDefault="00564A0C" w:rsidP="00402D2B">
      <w:pPr>
        <w:pStyle w:val="ListParagraph"/>
        <w:numPr>
          <w:ilvl w:val="0"/>
          <w:numId w:val="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564A0C" w:rsidRPr="00880BC8" w:rsidRDefault="00564A0C" w:rsidP="00402D2B">
      <w:pPr>
        <w:pStyle w:val="ListParagraph"/>
        <w:numPr>
          <w:ilvl w:val="0"/>
          <w:numId w:val="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выразительно читать и пересказывать текст; </w:t>
      </w:r>
    </w:p>
    <w:p w:rsidR="00564A0C" w:rsidRPr="00880BC8" w:rsidRDefault="00564A0C" w:rsidP="00402D2B">
      <w:pPr>
        <w:pStyle w:val="ListParagraph"/>
        <w:numPr>
          <w:ilvl w:val="0"/>
          <w:numId w:val="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564A0C" w:rsidRPr="00880BC8" w:rsidRDefault="00564A0C" w:rsidP="00402D2B">
      <w:pPr>
        <w:pStyle w:val="ListParagraph"/>
        <w:numPr>
          <w:ilvl w:val="0"/>
          <w:numId w:val="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 xml:space="preserve">учиться работать в паре, группе; выполнять различные роли (лидера, исполнителя). </w:t>
      </w:r>
    </w:p>
    <w:p w:rsidR="00564A0C" w:rsidRPr="00880BC8" w:rsidRDefault="00564A0C" w:rsidP="00402D2B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Основные требования к знаниям и умениям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учащихся к концу   2 - го класса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i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b/>
          <w:i/>
          <w:szCs w:val="28"/>
        </w:rPr>
        <w:t>Обучающиеся должны знать:</w:t>
      </w:r>
    </w:p>
    <w:p w:rsidR="00564A0C" w:rsidRPr="00880BC8" w:rsidRDefault="00564A0C" w:rsidP="00162FA7">
      <w:pPr>
        <w:pStyle w:val="NoSpacing"/>
        <w:ind w:left="426" w:firstLine="425"/>
        <w:rPr>
          <w:szCs w:val="28"/>
        </w:rPr>
      </w:pPr>
      <w:r w:rsidRPr="00880BC8">
        <w:rPr>
          <w:szCs w:val="28"/>
        </w:rPr>
        <w:t>Правила правописания слов с изученными орфограммами.</w:t>
      </w:r>
      <w:r w:rsidRPr="00880BC8">
        <w:rPr>
          <w:szCs w:val="28"/>
        </w:rPr>
        <w:br/>
        <w:t xml:space="preserve">Признаки согласных и гласных звуков. Состав слова.                                                                                                                         Признаки родственных слов.   Виды пересказа.   </w:t>
      </w:r>
    </w:p>
    <w:p w:rsidR="00564A0C" w:rsidRPr="00880BC8" w:rsidRDefault="00564A0C" w:rsidP="00162FA7">
      <w:pPr>
        <w:pStyle w:val="NoSpacing"/>
        <w:ind w:left="426" w:firstLine="425"/>
        <w:rPr>
          <w:b/>
          <w:i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b/>
          <w:i/>
          <w:szCs w:val="28"/>
        </w:rPr>
        <w:t>Обучающиеся должны уметь:</w:t>
      </w:r>
    </w:p>
    <w:p w:rsidR="00564A0C" w:rsidRDefault="00564A0C" w:rsidP="00162FA7">
      <w:pPr>
        <w:pStyle w:val="NoSpacing"/>
        <w:ind w:left="426" w:firstLine="425"/>
        <w:rPr>
          <w:szCs w:val="28"/>
        </w:rPr>
      </w:pPr>
      <w:r w:rsidRPr="00880BC8">
        <w:rPr>
          <w:szCs w:val="28"/>
        </w:rPr>
        <w:t>Различать приставки и предлоги. Писать предлоги раздельно со словами, приставки – слитно.</w:t>
      </w:r>
      <w:r w:rsidRPr="00880BC8">
        <w:rPr>
          <w:szCs w:val="28"/>
        </w:rPr>
        <w:br/>
        <w:t>Разбирать слова по составу.</w:t>
      </w:r>
      <w:r w:rsidRPr="00880BC8">
        <w:rPr>
          <w:szCs w:val="28"/>
        </w:rPr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880BC8">
        <w:rPr>
          <w:szCs w:val="28"/>
        </w:rPr>
        <w:br/>
        <w:t>Писать НЕ с глаголами.</w:t>
      </w:r>
      <w:r w:rsidRPr="00880BC8">
        <w:rPr>
          <w:szCs w:val="28"/>
        </w:rPr>
        <w:br/>
        <w:t>Работать со словарем. Группировать и подбирать слова на определенные правила.</w:t>
      </w:r>
      <w:r w:rsidRPr="00880BC8">
        <w:rPr>
          <w:szCs w:val="28"/>
        </w:rPr>
        <w:br/>
        <w:t>Различать разделительные твердый (ъ) и мягкий (ь) знаки, писать с ними слова.</w:t>
      </w:r>
      <w:r w:rsidRPr="00880BC8">
        <w:rPr>
          <w:szCs w:val="28"/>
        </w:rPr>
        <w:br/>
        <w:t>Составлять рассказы по картинке.  Пересказать текст.</w:t>
      </w:r>
    </w:p>
    <w:p w:rsidR="00564A0C" w:rsidRPr="00880BC8" w:rsidRDefault="00564A0C" w:rsidP="00162FA7">
      <w:pPr>
        <w:pStyle w:val="NoSpacing"/>
        <w:ind w:left="426" w:firstLine="425"/>
        <w:rPr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bCs/>
          <w:szCs w:val="28"/>
        </w:rPr>
      </w:pPr>
    </w:p>
    <w:p w:rsidR="00564A0C" w:rsidRPr="00880BC8" w:rsidRDefault="00564A0C" w:rsidP="00402D2B">
      <w:pPr>
        <w:pStyle w:val="NormalWeb"/>
        <w:spacing w:before="0" w:after="0"/>
        <w:ind w:left="426" w:firstLine="425"/>
        <w:jc w:val="center"/>
        <w:rPr>
          <w:rFonts w:ascii="Times New Roman" w:hAnsi="Times New Roman"/>
          <w:b/>
          <w:color w:val="000000"/>
          <w:szCs w:val="28"/>
          <w:lang w:eastAsia="ru-RU"/>
        </w:rPr>
      </w:pPr>
      <w:r w:rsidRPr="00880BC8">
        <w:rPr>
          <w:rFonts w:ascii="Times New Roman" w:hAnsi="Times New Roman"/>
          <w:b/>
          <w:bCs/>
          <w:szCs w:val="28"/>
        </w:rPr>
        <w:t xml:space="preserve">СОДЕРЖАНИЕ </w:t>
      </w:r>
      <w:r w:rsidRPr="00880BC8">
        <w:rPr>
          <w:rFonts w:ascii="Times New Roman" w:hAnsi="Times New Roman"/>
          <w:b/>
          <w:color w:val="000000"/>
          <w:szCs w:val="28"/>
          <w:lang w:eastAsia="ru-RU"/>
        </w:rPr>
        <w:t>ВНЕУРОЧНОЙ ДЕЯТЕЛЬНОСТИ</w:t>
      </w:r>
    </w:p>
    <w:p w:rsidR="00564A0C" w:rsidRPr="00880BC8" w:rsidRDefault="00564A0C" w:rsidP="00402D2B">
      <w:pPr>
        <w:pStyle w:val="NormalWeb"/>
        <w:spacing w:before="0" w:after="0"/>
        <w:ind w:left="426" w:firstLine="425"/>
        <w:jc w:val="both"/>
        <w:rPr>
          <w:rFonts w:ascii="Times New Roman" w:hAnsi="Times New Roman"/>
          <w:b/>
          <w:color w:val="000000"/>
          <w:szCs w:val="28"/>
          <w:lang w:eastAsia="ru-RU"/>
        </w:rPr>
      </w:pPr>
    </w:p>
    <w:p w:rsidR="00564A0C" w:rsidRPr="00880BC8" w:rsidRDefault="00564A0C" w:rsidP="0006396F">
      <w:pPr>
        <w:pStyle w:val="NormalWeb"/>
        <w:spacing w:before="0"/>
        <w:ind w:left="426" w:firstLine="425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  <w:u w:val="single"/>
        </w:rPr>
        <w:t>2 класс  «Веселая грамматика</w:t>
      </w:r>
      <w:r w:rsidRPr="00880BC8">
        <w:rPr>
          <w:rFonts w:ascii="Times New Roman" w:hAnsi="Times New Roman"/>
          <w:b/>
          <w:bCs/>
          <w:szCs w:val="28"/>
          <w:u w:val="single"/>
        </w:rPr>
        <w:t>»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Как обходились без письма?(1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«напоминалок».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b/>
          <w:szCs w:val="28"/>
        </w:rPr>
        <w:t>Древние письмена</w:t>
      </w:r>
      <w:r w:rsidRPr="00880BC8">
        <w:rPr>
          <w:i/>
          <w:szCs w:val="28"/>
        </w:rPr>
        <w:t>.</w:t>
      </w:r>
      <w:r w:rsidRPr="00880BC8">
        <w:rPr>
          <w:b/>
          <w:szCs w:val="28"/>
        </w:rPr>
        <w:t xml:space="preserve"> (1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 Рисуночное письмо. Игра «Угадай символ». Сказка Р.Киплинга «Как было написано первое письмо». Иероглифы -  «священные знаки.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b/>
          <w:szCs w:val="28"/>
        </w:rPr>
        <w:t>Как возникла наша письменность? (1 ч.)</w:t>
      </w:r>
    </w:p>
    <w:p w:rsidR="00564A0C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Застывшие звуки. Финикийский алфавит. Греческий алфавит.  Кириллица или глаголица? Творческое задание «Придумай свой алфавит».</w:t>
      </w:r>
    </w:p>
    <w:p w:rsidR="00564A0C" w:rsidRPr="00880BC8" w:rsidRDefault="00564A0C" w:rsidP="0006396F">
      <w:pPr>
        <w:pStyle w:val="NoSpacing"/>
        <w:jc w:val="both"/>
        <w:rPr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b/>
          <w:szCs w:val="28"/>
        </w:rPr>
        <w:t>Меня зовут Фонема</w:t>
      </w:r>
      <w:r w:rsidRPr="00880BC8">
        <w:rPr>
          <w:i/>
          <w:szCs w:val="28"/>
        </w:rPr>
        <w:t>.</w:t>
      </w:r>
      <w:r w:rsidRPr="00880BC8">
        <w:rPr>
          <w:b/>
          <w:szCs w:val="28"/>
        </w:rPr>
        <w:t xml:space="preserve"> (2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Звуки-смыслоразличители. Игра «Наперегонки». Стихотворение Б.Заходера «Кит и Кот». Фонемы гласные и согласные. Игры с фонемами. Разыгрывание стихотворения Н.Матвеева «Путаница».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Для всех ли фонем есть буквы? (3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Рассказ учителя «Как рождаются звуки». Звонкие и глухие «двойняшки». Игра «Строим дом». О воображении. Стихотворение Б.Заходер «Моя Вообразилия». Звонкие и глухие «одиночки». Твёрдые и мягкие фонемы. Таинственная буква. Буква - подсказчица. Буква – помощница. Буквы – актёры.  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«Ошибкоопасные» места. (1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 «Зеркальные и незеркальные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b/>
          <w:szCs w:val="28"/>
        </w:rPr>
        <w:t>Тайны фонемы (1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  Чередование фонем. Ключ к тайнам фонемы. Заучивание песенки - «запоминалки». 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Опасные согласные. (2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     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На сцене гласные. (1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Добрый «волшебник» - ударение. Игра «Поставь ударение».  Гласные без хлопот! 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«Фонемы повелевают буквами». (1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 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Ваши старые знакомые. Практическое занятие. (1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  Игры со словами с сочетаниями жи-щи, чу-щу, ча-ща, чк, чн, щн, нщ. Тренировочные упражнения. </w:t>
      </w:r>
    </w:p>
    <w:p w:rsidR="00564A0C" w:rsidRPr="00880BC8" w:rsidRDefault="00564A0C" w:rsidP="0006396F">
      <w:pPr>
        <w:pStyle w:val="NoSpacing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Правила о непроизносимых согласных. (1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Песенки - «напоминайки». Тренировочные упражнения. Нефонемное правило. Игра «Вставь слова». Разбор стихотворения «Про солнце» С.Маршака. 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Волшебное средство – «самоинструкция». (2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b/>
          <w:szCs w:val="28"/>
        </w:rPr>
        <w:t>Память и грамотность</w:t>
      </w:r>
      <w:r w:rsidRPr="00880BC8">
        <w:rPr>
          <w:i/>
          <w:szCs w:val="28"/>
        </w:rPr>
        <w:t>.</w:t>
      </w:r>
      <w:r w:rsidRPr="00880BC8">
        <w:rPr>
          <w:b/>
          <w:szCs w:val="28"/>
        </w:rPr>
        <w:t xml:space="preserve"> (2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Виды памяти. Тренировка памяти на отрывках из литературных произведений. Зарядка для развития памяти. Разучивание песенки «напоминалки». План пересказа.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Строительная работа морфем. (1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       «Строительные блоки» для морфем. Приставкины «смыслиночки». Игра «Образуй слова». «Смыслиночки» суффиксов. «Смыслиночки» окончания. 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Где же хранятся слова? (2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Копилки слов. Как найти слово в словаре? Лингвистика – наука о языке. Работа со словарями. 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Поговорим обо  всех приставках сразу. (2 ч.)</w:t>
      </w:r>
    </w:p>
    <w:p w:rsidR="00564A0C" w:rsidRPr="00320ECA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«напоминайка». Игры и упражнения с приставками. </w:t>
      </w:r>
    </w:p>
    <w:p w:rsidR="00564A0C" w:rsidRPr="00320ECA" w:rsidRDefault="00564A0C" w:rsidP="00402D2B">
      <w:pPr>
        <w:pStyle w:val="NoSpacing"/>
        <w:ind w:left="426" w:firstLine="425"/>
        <w:jc w:val="both"/>
        <w:rPr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Слова – «родственники». (2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>Правильные корни и корни-уродцы. Секреты родственных слов. Игра «Третий лишний». Игра «Кто больше?». Работа с текстом. Тренировочные упражнения.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Кто командует корнями? (3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b/>
          <w:szCs w:val="28"/>
        </w:rPr>
        <w:t xml:space="preserve"> «Не лезьте за словом в карман!»  (2 ч.)</w:t>
      </w:r>
      <w:r w:rsidRPr="00880BC8">
        <w:rPr>
          <w:szCs w:val="28"/>
        </w:rP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«Пересаженные» корни. (1 ч.)</w:t>
      </w:r>
    </w:p>
    <w:p w:rsidR="00564A0C" w:rsidRDefault="00564A0C" w:rsidP="00402D2B">
      <w:pPr>
        <w:pStyle w:val="NoSpacing"/>
        <w:ind w:left="426" w:firstLine="425"/>
        <w:jc w:val="both"/>
        <w:rPr>
          <w:szCs w:val="28"/>
        </w:rPr>
      </w:pPr>
      <w:r w:rsidRPr="00880BC8">
        <w:rPr>
          <w:szCs w:val="28"/>
        </w:rPr>
        <w:t xml:space="preserve">Старые знакомцы. Откуда пришли знакомые слова. Работа с словарём. Тренировочные упражнения. 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szCs w:val="28"/>
        </w:rPr>
      </w:pP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  <w:r w:rsidRPr="00880BC8">
        <w:rPr>
          <w:b/>
          <w:szCs w:val="28"/>
        </w:rPr>
        <w:t>Итоговое занятие. Олимпиада. (1 ч.)</w:t>
      </w:r>
    </w:p>
    <w:p w:rsidR="00564A0C" w:rsidRPr="00880BC8" w:rsidRDefault="00564A0C" w:rsidP="00402D2B">
      <w:pPr>
        <w:pStyle w:val="NoSpacing"/>
        <w:ind w:left="426" w:firstLine="425"/>
        <w:jc w:val="both"/>
        <w:rPr>
          <w:b/>
          <w:szCs w:val="28"/>
        </w:rPr>
      </w:pPr>
    </w:p>
    <w:p w:rsidR="00564A0C" w:rsidRPr="00880BC8" w:rsidRDefault="00564A0C" w:rsidP="00402D2B">
      <w:pPr>
        <w:shd w:val="clear" w:color="auto" w:fill="FFFFFF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>На занятиях используются разнообразные виды работ: игры и игровые элементы, дидактический и раздаточный материал, пословицы и поговорки, считалки, рифмовки, ребусы, кроссворды, головоломки, сказки.</w:t>
      </w:r>
    </w:p>
    <w:p w:rsidR="00564A0C" w:rsidRPr="00880BC8" w:rsidRDefault="00564A0C" w:rsidP="00402D2B">
      <w:pPr>
        <w:shd w:val="clear" w:color="auto" w:fill="FFFFFF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564A0C" w:rsidRPr="00880BC8" w:rsidRDefault="00564A0C" w:rsidP="00402D2B">
      <w:pPr>
        <w:shd w:val="clear" w:color="auto" w:fill="FFFFFF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>В каждом занятии прослеживаются три части:</w:t>
      </w:r>
    </w:p>
    <w:p w:rsidR="00564A0C" w:rsidRPr="00880BC8" w:rsidRDefault="00564A0C" w:rsidP="00402D2B">
      <w:pPr>
        <w:numPr>
          <w:ilvl w:val="0"/>
          <w:numId w:val="1"/>
        </w:numPr>
        <w:shd w:val="clear" w:color="auto" w:fill="FFFFFF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>игровая;</w:t>
      </w:r>
    </w:p>
    <w:p w:rsidR="00564A0C" w:rsidRPr="00880BC8" w:rsidRDefault="00564A0C" w:rsidP="00402D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>теоретическая;</w:t>
      </w:r>
    </w:p>
    <w:p w:rsidR="00564A0C" w:rsidRPr="00880BC8" w:rsidRDefault="00564A0C" w:rsidP="00402D2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880BC8">
        <w:rPr>
          <w:rFonts w:ascii="Times New Roman" w:hAnsi="Times New Roman" w:cs="Times New Roman"/>
          <w:sz w:val="24"/>
          <w:szCs w:val="28"/>
        </w:rPr>
        <w:t>практическая.</w:t>
      </w:r>
    </w:p>
    <w:p w:rsidR="00564A0C" w:rsidRDefault="00564A0C" w:rsidP="00532A8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564A0C" w:rsidRPr="0006396F" w:rsidRDefault="00564A0C" w:rsidP="00532A8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6396F">
        <w:rPr>
          <w:rFonts w:ascii="Times New Roman" w:hAnsi="Times New Roman" w:cs="Times New Roman"/>
          <w:b/>
          <w:szCs w:val="24"/>
        </w:rPr>
        <w:t>ТЕМАТИЧЕСКОЕ ПЛАНИРОВАНИЕ.</w:t>
      </w:r>
    </w:p>
    <w:p w:rsidR="00564A0C" w:rsidRPr="00880BC8" w:rsidRDefault="00564A0C" w:rsidP="00813E31">
      <w:pPr>
        <w:pStyle w:val="NoSpacing"/>
        <w:jc w:val="both"/>
        <w:rPr>
          <w:b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6662"/>
        <w:gridCol w:w="1843"/>
      </w:tblGrid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Как обходились без письма?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216"/>
        </w:trPr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Древние письмена.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 xml:space="preserve">Как возникла наша письменность? 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Меня зовут Фонема.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ли фонем есть буквы? 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«Ошибкоопасные» места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261"/>
        </w:trPr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Тайны фонемы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Опасные согласные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На сцене гласные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«Фонемы повелевают буквами»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209"/>
        </w:trPr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Когда ь пишется, а когда не пишется?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Ваши старые знакомые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Правила о непроизносимых согласных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Волшебное средство – «самоинструкция»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Строительная работа морфем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Где же хранятся слова?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Поговорим о всех приставках сразу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Слова – «родственники»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«Не лезьте за словом в карман!»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«Пересаженные» корни</w:t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c>
          <w:tcPr>
            <w:tcW w:w="1276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 xml:space="preserve">34                                                                                    </w:t>
            </w:r>
          </w:p>
        </w:tc>
        <w:tc>
          <w:tcPr>
            <w:tcW w:w="6662" w:type="dxa"/>
          </w:tcPr>
          <w:p w:rsidR="00564A0C" w:rsidRPr="00CF3411" w:rsidRDefault="00564A0C" w:rsidP="00CF3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64A0C" w:rsidRPr="00CF3411" w:rsidRDefault="00564A0C" w:rsidP="00CF34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4A0C" w:rsidRDefault="00564A0C" w:rsidP="00880BC8">
      <w:pPr>
        <w:pStyle w:val="NormalWeb"/>
        <w:spacing w:before="0"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64A0C" w:rsidRPr="00532A84" w:rsidRDefault="00564A0C" w:rsidP="00164C92">
      <w:pPr>
        <w:pStyle w:val="NormalWeb"/>
        <w:spacing w:before="0" w:after="0"/>
        <w:ind w:left="284"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  <w:kern w:val="2"/>
        </w:rPr>
      </w:pPr>
    </w:p>
    <w:p w:rsidR="00564A0C" w:rsidRPr="00880BC8" w:rsidRDefault="00564A0C" w:rsidP="00103878">
      <w:pPr>
        <w:pStyle w:val="NormalWeb"/>
        <w:spacing w:before="0" w:after="0"/>
        <w:jc w:val="center"/>
        <w:rPr>
          <w:rFonts w:ascii="Times New Roman" w:hAnsi="Times New Roman"/>
          <w:b/>
          <w:bCs/>
        </w:rPr>
      </w:pPr>
      <w:r w:rsidRPr="00880BC8">
        <w:rPr>
          <w:rFonts w:ascii="Times New Roman" w:hAnsi="Times New Roman"/>
          <w:b/>
          <w:bCs/>
          <w:kern w:val="2"/>
        </w:rPr>
        <w:t xml:space="preserve">КАЛЕНДАРНО-ТЕМАТИЧЕСКОЕ ПЛАНИРОВАНИЕ </w:t>
      </w:r>
    </w:p>
    <w:p w:rsidR="00564A0C" w:rsidRPr="00880BC8" w:rsidRDefault="00564A0C" w:rsidP="00103878">
      <w:pPr>
        <w:pStyle w:val="NormalWeb"/>
        <w:spacing w:before="0"/>
        <w:jc w:val="center"/>
        <w:rPr>
          <w:rFonts w:ascii="Times New Roman" w:hAnsi="Times New Roman"/>
          <w:b/>
          <w:bCs/>
        </w:rPr>
      </w:pPr>
      <w:r w:rsidRPr="00880BC8">
        <w:rPr>
          <w:rFonts w:ascii="Times New Roman" w:hAnsi="Times New Roman"/>
          <w:b/>
          <w:bCs/>
          <w:u w:val="single"/>
        </w:rPr>
        <w:t xml:space="preserve">2 класс </w:t>
      </w:r>
      <w:r>
        <w:rPr>
          <w:rFonts w:ascii="Times New Roman" w:hAnsi="Times New Roman"/>
          <w:b/>
          <w:bCs/>
          <w:u w:val="single"/>
        </w:rPr>
        <w:t>Веселая грамматика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211"/>
        <w:gridCol w:w="1133"/>
        <w:gridCol w:w="5407"/>
        <w:gridCol w:w="1605"/>
      </w:tblGrid>
      <w:tr w:rsidR="00564A0C" w:rsidRPr="00880BC8" w:rsidTr="00CF3411">
        <w:trPr>
          <w:trHeight w:val="345"/>
        </w:trPr>
        <w:tc>
          <w:tcPr>
            <w:tcW w:w="709" w:type="dxa"/>
            <w:vMerge w:val="restart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CF3411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344" w:type="dxa"/>
            <w:gridSpan w:val="2"/>
          </w:tcPr>
          <w:p w:rsidR="00564A0C" w:rsidRPr="00CF3411" w:rsidRDefault="00564A0C" w:rsidP="00CF3411"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CF3411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5407" w:type="dxa"/>
            <w:vMerge w:val="restart"/>
          </w:tcPr>
          <w:p w:rsidR="00564A0C" w:rsidRPr="00CF3411" w:rsidRDefault="00564A0C" w:rsidP="00CF3411">
            <w:pPr>
              <w:pStyle w:val="NormalWeb"/>
              <w:spacing w:before="0" w:after="0"/>
              <w:rPr>
                <w:rFonts w:ascii="Times New Roman" w:hAnsi="Times New Roman"/>
                <w:b/>
                <w:bCs/>
              </w:rPr>
            </w:pPr>
          </w:p>
          <w:p w:rsidR="00564A0C" w:rsidRPr="00CF3411" w:rsidRDefault="00564A0C" w:rsidP="00CF3411"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CF3411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1605" w:type="dxa"/>
            <w:vMerge w:val="restart"/>
          </w:tcPr>
          <w:p w:rsidR="00564A0C" w:rsidRPr="00CF3411" w:rsidRDefault="00564A0C" w:rsidP="00CF3411">
            <w:pPr>
              <w:pStyle w:val="NormalWeb"/>
              <w:spacing w:before="0" w:after="0"/>
              <w:jc w:val="center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</w:tr>
      <w:tr w:rsidR="00564A0C" w:rsidRPr="00880BC8" w:rsidTr="00CF3411">
        <w:trPr>
          <w:trHeight w:val="409"/>
        </w:trPr>
        <w:tc>
          <w:tcPr>
            <w:tcW w:w="709" w:type="dxa"/>
            <w:vMerge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1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CF3411">
              <w:rPr>
                <w:rFonts w:ascii="Times New Roman" w:hAnsi="Times New Roman"/>
                <w:b/>
                <w:bCs/>
              </w:rPr>
              <w:t xml:space="preserve"> план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CF3411">
              <w:rPr>
                <w:rFonts w:ascii="Times New Roman" w:hAnsi="Times New Roman"/>
                <w:b/>
                <w:bCs/>
              </w:rPr>
              <w:t xml:space="preserve"> факт</w:t>
            </w:r>
          </w:p>
        </w:tc>
        <w:tc>
          <w:tcPr>
            <w:tcW w:w="5407" w:type="dxa"/>
            <w:vMerge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5" w:type="dxa"/>
            <w:vMerge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64A0C" w:rsidRPr="00880BC8" w:rsidTr="00CF3411">
        <w:trPr>
          <w:trHeight w:val="442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sz w:val="22"/>
              </w:rPr>
            </w:pPr>
            <w:r w:rsidRPr="00CF3411">
              <w:rPr>
                <w:rFonts w:ascii="Times New Roman" w:hAnsi="Times New Roman"/>
                <w:sz w:val="22"/>
              </w:rPr>
              <w:t>05.09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Как обходились без письма?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center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</w:t>
            </w:r>
          </w:p>
        </w:tc>
      </w:tr>
      <w:tr w:rsidR="00564A0C" w:rsidRPr="00880BC8" w:rsidTr="00CF3411">
        <w:trPr>
          <w:trHeight w:val="527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sz w:val="22"/>
              </w:rPr>
            </w:pPr>
            <w:r w:rsidRPr="00CF3411">
              <w:rPr>
                <w:rFonts w:ascii="Times New Roman" w:hAnsi="Times New Roman"/>
                <w:sz w:val="22"/>
              </w:rPr>
              <w:t>12.09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Древние письмена.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center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</w:t>
            </w:r>
          </w:p>
        </w:tc>
      </w:tr>
      <w:tr w:rsidR="00564A0C" w:rsidRPr="00880BC8" w:rsidTr="00CF3411">
        <w:trPr>
          <w:trHeight w:val="563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3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19.09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 xml:space="preserve">Как возникла наша письменность? 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706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4-5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26.09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03.10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Меня зовут Фонема.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rPr>
          <w:trHeight w:val="706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6-8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sz w:val="22"/>
              </w:rPr>
            </w:pPr>
            <w:r w:rsidRPr="00CF3411">
              <w:rPr>
                <w:rFonts w:ascii="Times New Roman" w:hAnsi="Times New Roman"/>
                <w:sz w:val="22"/>
              </w:rPr>
              <w:t>10.10</w:t>
            </w:r>
          </w:p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sz w:val="22"/>
              </w:rPr>
            </w:pPr>
            <w:r w:rsidRPr="00CF3411">
              <w:rPr>
                <w:rFonts w:ascii="Times New Roman" w:hAnsi="Times New Roman"/>
                <w:sz w:val="22"/>
              </w:rPr>
              <w:t>17.10</w:t>
            </w:r>
          </w:p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sz w:val="22"/>
              </w:rPr>
            </w:pPr>
            <w:r w:rsidRPr="00CF3411">
              <w:rPr>
                <w:rFonts w:ascii="Times New Roman" w:hAnsi="Times New Roman"/>
                <w:sz w:val="22"/>
              </w:rPr>
              <w:t>24.10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 xml:space="preserve">Для всех ли фонем есть буквы? 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center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3</w:t>
            </w:r>
          </w:p>
        </w:tc>
      </w:tr>
      <w:tr w:rsidR="00564A0C" w:rsidRPr="00880BC8" w:rsidTr="00CF3411">
        <w:trPr>
          <w:trHeight w:val="567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9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07.11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411">
              <w:rPr>
                <w:rFonts w:ascii="Times New Roman" w:hAnsi="Times New Roman" w:cs="Times New Roman"/>
                <w:i/>
                <w:sz w:val="24"/>
                <w:szCs w:val="24"/>
              </w:rPr>
              <w:t>Ошибкоопасные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» места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547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10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14.11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Тайны фонемы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11-12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sz w:val="22"/>
              </w:rPr>
            </w:pPr>
            <w:r w:rsidRPr="00CF3411">
              <w:rPr>
                <w:rFonts w:ascii="Times New Roman" w:hAnsi="Times New Roman"/>
                <w:sz w:val="22"/>
              </w:rPr>
              <w:t>21.11</w:t>
            </w:r>
          </w:p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sz w:val="22"/>
              </w:rPr>
            </w:pPr>
            <w:r w:rsidRPr="00CF3411">
              <w:rPr>
                <w:rFonts w:ascii="Times New Roman" w:hAnsi="Times New Roman"/>
                <w:sz w:val="22"/>
              </w:rPr>
              <w:t>28.11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Опасные согласные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center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2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13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05.12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На сцене гласные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14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12.12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«Фонемы повелевают буквами»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15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19.12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Когда ь пишется, а когда не пишется?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16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  <w:sz w:val="22"/>
              </w:rPr>
            </w:pPr>
            <w:r w:rsidRPr="00CF3411">
              <w:rPr>
                <w:rFonts w:ascii="Times New Roman" w:hAnsi="Times New Roman"/>
                <w:sz w:val="22"/>
              </w:rPr>
              <w:t>26.12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Ваши старые знакомые</w:t>
            </w:r>
          </w:p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center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17-18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09.01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16.01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Правила о непроизносимых согласных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19-20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23.01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30.01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Волшебное средство – «самоинструкция»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21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06.02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Строительная работа морфем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22-23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13.02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20.02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Где же хранятся слова?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24-25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27.02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06.03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Поговорим о всех приставках сразу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26-27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13.03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27.03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Слова – «родственники»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28-30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03.04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10.04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F3411">
              <w:rPr>
                <w:rFonts w:ascii="Times New Roman" w:hAnsi="Times New Roman" w:cs="Times New Roman"/>
                <w:b/>
                <w:szCs w:val="24"/>
              </w:rPr>
              <w:t>17.04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31-32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24.04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15.05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«Не лезьте за словом в карман!»</w:t>
            </w: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33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3411">
              <w:rPr>
                <w:rFonts w:ascii="Times New Roman" w:hAnsi="Times New Roman" w:cs="Times New Roman"/>
                <w:szCs w:val="24"/>
              </w:rPr>
              <w:t>22.05</w:t>
            </w: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«Пересаженные» корни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A0C" w:rsidRPr="00880BC8" w:rsidTr="00CF3411">
        <w:trPr>
          <w:trHeight w:val="169"/>
        </w:trPr>
        <w:tc>
          <w:tcPr>
            <w:tcW w:w="709" w:type="dxa"/>
          </w:tcPr>
          <w:p w:rsidR="00564A0C" w:rsidRPr="00CF3411" w:rsidRDefault="00564A0C" w:rsidP="00CF3411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CF3411">
              <w:rPr>
                <w:rFonts w:ascii="Times New Roman" w:hAnsi="Times New Roman"/>
              </w:rPr>
              <w:t>34</w:t>
            </w:r>
          </w:p>
        </w:tc>
        <w:tc>
          <w:tcPr>
            <w:tcW w:w="1211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3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  <w:p w:rsidR="00564A0C" w:rsidRPr="00CF3411" w:rsidRDefault="00564A0C" w:rsidP="00CF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64A0C" w:rsidRPr="00CF3411" w:rsidRDefault="00564A0C" w:rsidP="00CF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4A0C" w:rsidRDefault="00564A0C" w:rsidP="009B1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A0C" w:rsidRPr="00532A84" w:rsidRDefault="00564A0C" w:rsidP="00880BC8">
      <w:pPr>
        <w:rPr>
          <w:rFonts w:ascii="Times New Roman" w:hAnsi="Times New Roman" w:cs="Times New Roman"/>
          <w:sz w:val="28"/>
          <w:szCs w:val="28"/>
        </w:rPr>
      </w:pPr>
    </w:p>
    <w:sectPr w:rsidR="00564A0C" w:rsidRPr="00532A84" w:rsidSect="00402D2B">
      <w:footerReference w:type="default" r:id="rId7"/>
      <w:pgSz w:w="11906" w:h="16838"/>
      <w:pgMar w:top="851" w:right="851" w:bottom="709" w:left="851" w:header="709" w:footer="2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C" w:rsidRDefault="00564A0C" w:rsidP="00DB2985">
      <w:pPr>
        <w:spacing w:after="0" w:line="240" w:lineRule="auto"/>
      </w:pPr>
      <w:r>
        <w:separator/>
      </w:r>
    </w:p>
  </w:endnote>
  <w:endnote w:type="continuationSeparator" w:id="0">
    <w:p w:rsidR="00564A0C" w:rsidRDefault="00564A0C" w:rsidP="00DB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0C" w:rsidRDefault="00564A0C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564A0C" w:rsidRDefault="00564A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C" w:rsidRDefault="00564A0C" w:rsidP="00DB2985">
      <w:pPr>
        <w:spacing w:after="0" w:line="240" w:lineRule="auto"/>
      </w:pPr>
      <w:r>
        <w:separator/>
      </w:r>
    </w:p>
  </w:footnote>
  <w:footnote w:type="continuationSeparator" w:id="0">
    <w:p w:rsidR="00564A0C" w:rsidRDefault="00564A0C" w:rsidP="00DB2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722"/>
    <w:multiLevelType w:val="hybridMultilevel"/>
    <w:tmpl w:val="0EA40BE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80F6A0A"/>
    <w:multiLevelType w:val="hybridMultilevel"/>
    <w:tmpl w:val="8122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1598"/>
    <w:multiLevelType w:val="hybridMultilevel"/>
    <w:tmpl w:val="18EEBA5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C0057CD"/>
    <w:multiLevelType w:val="multilevel"/>
    <w:tmpl w:val="157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412D3"/>
    <w:multiLevelType w:val="hybridMultilevel"/>
    <w:tmpl w:val="DDC45C6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7E8A492A"/>
    <w:multiLevelType w:val="hybridMultilevel"/>
    <w:tmpl w:val="1144AE4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C92"/>
    <w:rsid w:val="00007328"/>
    <w:rsid w:val="0006396F"/>
    <w:rsid w:val="000A276D"/>
    <w:rsid w:val="000B5157"/>
    <w:rsid w:val="00103878"/>
    <w:rsid w:val="001061A9"/>
    <w:rsid w:val="00134E62"/>
    <w:rsid w:val="00135620"/>
    <w:rsid w:val="00146D23"/>
    <w:rsid w:val="00162FA7"/>
    <w:rsid w:val="00164C92"/>
    <w:rsid w:val="001B2920"/>
    <w:rsid w:val="001D4BEF"/>
    <w:rsid w:val="00202EB8"/>
    <w:rsid w:val="002431DF"/>
    <w:rsid w:val="002B7C9F"/>
    <w:rsid w:val="00320ECA"/>
    <w:rsid w:val="00322A01"/>
    <w:rsid w:val="00324EC8"/>
    <w:rsid w:val="00343AEC"/>
    <w:rsid w:val="003468E9"/>
    <w:rsid w:val="003B6686"/>
    <w:rsid w:val="003D377D"/>
    <w:rsid w:val="00402D2B"/>
    <w:rsid w:val="00404C3B"/>
    <w:rsid w:val="004647C3"/>
    <w:rsid w:val="00494065"/>
    <w:rsid w:val="00496EE4"/>
    <w:rsid w:val="004C4B0D"/>
    <w:rsid w:val="004D50E8"/>
    <w:rsid w:val="005159F5"/>
    <w:rsid w:val="00532A84"/>
    <w:rsid w:val="00564A0C"/>
    <w:rsid w:val="00601A95"/>
    <w:rsid w:val="0066317E"/>
    <w:rsid w:val="00690E2D"/>
    <w:rsid w:val="00697182"/>
    <w:rsid w:val="00737C73"/>
    <w:rsid w:val="007671CA"/>
    <w:rsid w:val="0077730E"/>
    <w:rsid w:val="007C270A"/>
    <w:rsid w:val="00813E31"/>
    <w:rsid w:val="008543E6"/>
    <w:rsid w:val="00880BC8"/>
    <w:rsid w:val="008B057C"/>
    <w:rsid w:val="00912CA6"/>
    <w:rsid w:val="00976FD1"/>
    <w:rsid w:val="009B1B94"/>
    <w:rsid w:val="009B2861"/>
    <w:rsid w:val="00A30F04"/>
    <w:rsid w:val="00A8323C"/>
    <w:rsid w:val="00A91C94"/>
    <w:rsid w:val="00AD0036"/>
    <w:rsid w:val="00AD5BEA"/>
    <w:rsid w:val="00B35619"/>
    <w:rsid w:val="00B43B8C"/>
    <w:rsid w:val="00B87B96"/>
    <w:rsid w:val="00BA6DEE"/>
    <w:rsid w:val="00BD1F7E"/>
    <w:rsid w:val="00BF3AC0"/>
    <w:rsid w:val="00C45BB0"/>
    <w:rsid w:val="00C578F5"/>
    <w:rsid w:val="00C965C2"/>
    <w:rsid w:val="00CF3411"/>
    <w:rsid w:val="00D34B58"/>
    <w:rsid w:val="00D97170"/>
    <w:rsid w:val="00DB2985"/>
    <w:rsid w:val="00DC6155"/>
    <w:rsid w:val="00DE3436"/>
    <w:rsid w:val="00E24495"/>
    <w:rsid w:val="00E3677C"/>
    <w:rsid w:val="00E6313F"/>
    <w:rsid w:val="00EA09F2"/>
    <w:rsid w:val="00EA5364"/>
    <w:rsid w:val="00ED209E"/>
    <w:rsid w:val="00ED2709"/>
    <w:rsid w:val="00EE3490"/>
    <w:rsid w:val="00EE4C47"/>
    <w:rsid w:val="00F34C3C"/>
    <w:rsid w:val="00F85AD8"/>
    <w:rsid w:val="00FA1761"/>
    <w:rsid w:val="00FC1D17"/>
    <w:rsid w:val="00FC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9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 диссертации"/>
    <w:basedOn w:val="Normal"/>
    <w:uiPriority w:val="99"/>
    <w:rsid w:val="00164C92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164C92"/>
    <w:rPr>
      <w:rFonts w:cs="Times New Roman"/>
    </w:rPr>
  </w:style>
  <w:style w:type="character" w:customStyle="1" w:styleId="c2">
    <w:name w:val="c2"/>
    <w:basedOn w:val="DefaultParagraphFont"/>
    <w:uiPriority w:val="99"/>
    <w:rsid w:val="00164C92"/>
    <w:rPr>
      <w:rFonts w:cs="Times New Roman"/>
    </w:rPr>
  </w:style>
  <w:style w:type="paragraph" w:styleId="NormalWeb">
    <w:name w:val="Normal (Web)"/>
    <w:basedOn w:val="Normal"/>
    <w:uiPriority w:val="99"/>
    <w:rsid w:val="00164C92"/>
    <w:pPr>
      <w:suppressAutoHyphens/>
      <w:spacing w:before="280" w:after="280" w:line="240" w:lineRule="auto"/>
    </w:pPr>
    <w:rPr>
      <w:rFonts w:cs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813E3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99"/>
    <w:locked/>
    <w:rsid w:val="00813E31"/>
    <w:rPr>
      <w:rFonts w:ascii="Times New Roman" w:hAnsi="Times New Roman"/>
      <w:sz w:val="24"/>
      <w:lang w:eastAsia="zh-CN"/>
    </w:rPr>
  </w:style>
  <w:style w:type="table" w:styleId="TableGrid">
    <w:name w:val="Table Grid"/>
    <w:basedOn w:val="TableNormal"/>
    <w:uiPriority w:val="99"/>
    <w:rsid w:val="00813E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32A8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B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2985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DB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2985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rsid w:val="001D4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7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F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8</Pages>
  <Words>1676</Words>
  <Characters>9559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</cp:lastModifiedBy>
  <cp:revision>30</cp:revision>
  <cp:lastPrinted>2022-09-10T12:22:00Z</cp:lastPrinted>
  <dcterms:created xsi:type="dcterms:W3CDTF">2017-09-19T19:36:00Z</dcterms:created>
  <dcterms:modified xsi:type="dcterms:W3CDTF">2023-11-05T10:14:00Z</dcterms:modified>
</cp:coreProperties>
</file>